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0E6F2" w14:textId="77777777" w:rsidR="00AA6F4D" w:rsidRPr="00BB212B" w:rsidRDefault="00AA543A" w:rsidP="0021114E">
      <w:pPr>
        <w:pStyle w:val="LGAItemNoHeading"/>
        <w:spacing w:before="240"/>
        <w:rPr>
          <w:rFonts w:ascii="Arial" w:hAnsi="Arial" w:cs="Arial"/>
          <w:sz w:val="28"/>
          <w:szCs w:val="28"/>
        </w:rPr>
      </w:pPr>
      <w:r>
        <w:rPr>
          <w:rFonts w:ascii="Arial" w:hAnsi="Arial" w:cs="Arial"/>
          <w:sz w:val="28"/>
          <w:szCs w:val="28"/>
        </w:rPr>
        <w:t>Other Business Report</w:t>
      </w:r>
    </w:p>
    <w:p w14:paraId="4908A74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C05648B" w14:textId="77777777" w:rsidR="0021114E" w:rsidRPr="0021114E" w:rsidRDefault="0021114E" w:rsidP="0021114E">
      <w:pPr>
        <w:pStyle w:val="MainText"/>
        <w:spacing w:line="240" w:lineRule="auto"/>
        <w:rPr>
          <w:rFonts w:ascii="Arial" w:hAnsi="Arial" w:cs="Arial"/>
          <w:b/>
          <w:szCs w:val="22"/>
        </w:rPr>
      </w:pPr>
    </w:p>
    <w:p w14:paraId="25EF12F9"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AA543A">
        <w:rPr>
          <w:rFonts w:ascii="Arial" w:hAnsi="Arial" w:cs="Arial"/>
          <w:szCs w:val="22"/>
        </w:rPr>
        <w:t>information</w:t>
      </w:r>
    </w:p>
    <w:p w14:paraId="5FB79247" w14:textId="77777777" w:rsidR="00A601EC" w:rsidRPr="0021114E" w:rsidRDefault="00A601EC" w:rsidP="0021114E">
      <w:pPr>
        <w:pStyle w:val="MainText"/>
        <w:spacing w:line="240" w:lineRule="auto"/>
        <w:rPr>
          <w:rFonts w:ascii="Arial" w:hAnsi="Arial" w:cs="Arial"/>
          <w:b/>
          <w:szCs w:val="22"/>
        </w:rPr>
      </w:pPr>
    </w:p>
    <w:p w14:paraId="207393FF"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D016E30" w14:textId="77777777" w:rsidR="00A601EC" w:rsidRPr="0021114E" w:rsidRDefault="00A601EC" w:rsidP="0021114E">
      <w:pPr>
        <w:pStyle w:val="MainText"/>
        <w:spacing w:line="240" w:lineRule="auto"/>
        <w:rPr>
          <w:rFonts w:ascii="Arial" w:hAnsi="Arial" w:cs="Arial"/>
          <w:szCs w:val="22"/>
        </w:rPr>
      </w:pPr>
    </w:p>
    <w:p w14:paraId="0AECE508" w14:textId="77777777" w:rsidR="00C56860" w:rsidRPr="0021114E" w:rsidRDefault="00AA543A" w:rsidP="0021114E">
      <w:pPr>
        <w:pStyle w:val="MainText"/>
        <w:spacing w:line="240" w:lineRule="auto"/>
        <w:rPr>
          <w:rFonts w:ascii="Arial" w:hAnsi="Arial" w:cs="Arial"/>
          <w:szCs w:val="22"/>
        </w:rPr>
      </w:pPr>
      <w:r w:rsidRPr="00AA543A">
        <w:rPr>
          <w:rFonts w:ascii="Arial" w:hAnsi="Arial" w:cs="Arial"/>
          <w:szCs w:val="22"/>
        </w:rPr>
        <w:t>This report provides reports on other business relevant to the Board.</w:t>
      </w:r>
    </w:p>
    <w:p w14:paraId="3D1B2339" w14:textId="77777777" w:rsidR="000A3935" w:rsidRPr="0021114E" w:rsidRDefault="000A3935" w:rsidP="0021114E">
      <w:pPr>
        <w:pStyle w:val="MainText"/>
        <w:spacing w:line="240" w:lineRule="auto"/>
        <w:rPr>
          <w:rFonts w:ascii="Arial" w:hAnsi="Arial" w:cs="Arial"/>
          <w:szCs w:val="22"/>
        </w:rPr>
      </w:pPr>
    </w:p>
    <w:p w14:paraId="552307D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FD643C2" w14:textId="77777777">
        <w:tc>
          <w:tcPr>
            <w:tcW w:w="9157" w:type="dxa"/>
          </w:tcPr>
          <w:p w14:paraId="3BF09D8B" w14:textId="77777777" w:rsidR="000C3360" w:rsidRPr="0021114E" w:rsidRDefault="000C3360" w:rsidP="0021114E">
            <w:pPr>
              <w:pStyle w:val="MainText"/>
              <w:spacing w:line="240" w:lineRule="auto"/>
              <w:rPr>
                <w:rFonts w:ascii="Arial" w:hAnsi="Arial" w:cs="Arial"/>
                <w:b/>
                <w:szCs w:val="22"/>
              </w:rPr>
            </w:pPr>
          </w:p>
          <w:p w14:paraId="18D8C08E"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E5FC002" w14:textId="77777777" w:rsidR="0021114E" w:rsidRPr="0021114E" w:rsidRDefault="0021114E" w:rsidP="0021114E">
            <w:pPr>
              <w:pStyle w:val="MainText"/>
              <w:spacing w:line="240" w:lineRule="auto"/>
              <w:rPr>
                <w:rFonts w:ascii="Arial" w:hAnsi="Arial" w:cs="Arial"/>
                <w:szCs w:val="22"/>
              </w:rPr>
            </w:pPr>
          </w:p>
          <w:p w14:paraId="4A55DDF3" w14:textId="77777777" w:rsidR="009C799F" w:rsidRDefault="00AA543A" w:rsidP="0021114E">
            <w:pPr>
              <w:pStyle w:val="MainText"/>
              <w:spacing w:line="240" w:lineRule="auto"/>
              <w:rPr>
                <w:rFonts w:ascii="Arial" w:hAnsi="Arial" w:cs="Arial"/>
                <w:szCs w:val="22"/>
              </w:rPr>
            </w:pPr>
            <w:r>
              <w:rPr>
                <w:rFonts w:ascii="Arial" w:hAnsi="Arial" w:cs="Arial"/>
                <w:szCs w:val="22"/>
              </w:rPr>
              <w:t xml:space="preserve">That the Board note the updates on: </w:t>
            </w:r>
          </w:p>
          <w:p w14:paraId="5B308938" w14:textId="77777777" w:rsidR="00AA543A" w:rsidRDefault="00AA543A" w:rsidP="0021114E">
            <w:pPr>
              <w:pStyle w:val="MainText"/>
              <w:spacing w:line="240" w:lineRule="auto"/>
              <w:rPr>
                <w:rFonts w:ascii="Arial" w:hAnsi="Arial" w:cs="Arial"/>
                <w:szCs w:val="22"/>
              </w:rPr>
            </w:pPr>
          </w:p>
          <w:p w14:paraId="700D104B" w14:textId="77777777" w:rsidR="00AA543A" w:rsidRDefault="00AA543A" w:rsidP="00AA543A">
            <w:pPr>
              <w:pStyle w:val="MainText"/>
              <w:numPr>
                <w:ilvl w:val="0"/>
                <w:numId w:val="30"/>
              </w:numPr>
              <w:spacing w:line="240" w:lineRule="auto"/>
              <w:rPr>
                <w:rFonts w:ascii="Arial" w:hAnsi="Arial" w:cs="Arial"/>
                <w:szCs w:val="22"/>
              </w:rPr>
            </w:pPr>
            <w:r>
              <w:rPr>
                <w:rFonts w:ascii="Arial" w:hAnsi="Arial" w:cs="Arial"/>
                <w:szCs w:val="22"/>
              </w:rPr>
              <w:t>Child and adolescent mental health</w:t>
            </w:r>
          </w:p>
          <w:p w14:paraId="4036FD1D" w14:textId="77777777" w:rsidR="00C645A5" w:rsidRDefault="00C645A5" w:rsidP="00AA543A">
            <w:pPr>
              <w:pStyle w:val="MainText"/>
              <w:numPr>
                <w:ilvl w:val="0"/>
                <w:numId w:val="30"/>
              </w:numPr>
              <w:spacing w:line="240" w:lineRule="auto"/>
              <w:rPr>
                <w:rFonts w:ascii="Arial" w:hAnsi="Arial" w:cs="Arial"/>
                <w:szCs w:val="22"/>
              </w:rPr>
            </w:pPr>
            <w:r>
              <w:rPr>
                <w:rFonts w:ascii="Arial" w:hAnsi="Arial" w:cs="Arial"/>
                <w:szCs w:val="22"/>
              </w:rPr>
              <w:t>Investing in Our Nation’s Future: The First 100 days of the next Government</w:t>
            </w:r>
          </w:p>
          <w:p w14:paraId="45D5B6DF" w14:textId="77777777" w:rsidR="000C3360" w:rsidRPr="0021114E" w:rsidRDefault="000C3360" w:rsidP="0021114E">
            <w:pPr>
              <w:pStyle w:val="MainText"/>
              <w:spacing w:line="240" w:lineRule="auto"/>
              <w:rPr>
                <w:rFonts w:ascii="Arial" w:hAnsi="Arial" w:cs="Arial"/>
                <w:szCs w:val="22"/>
              </w:rPr>
            </w:pPr>
            <w:bookmarkStart w:id="0" w:name="_GoBack"/>
            <w:bookmarkEnd w:id="0"/>
          </w:p>
          <w:p w14:paraId="32D57489" w14:textId="77777777" w:rsidR="000C3360" w:rsidRPr="0021114E" w:rsidRDefault="00337F6C" w:rsidP="0021114E">
            <w:pPr>
              <w:pStyle w:val="MainText"/>
              <w:spacing w:line="240" w:lineRule="auto"/>
              <w:rPr>
                <w:rFonts w:ascii="Arial" w:hAnsi="Arial" w:cs="Arial"/>
                <w:b/>
                <w:szCs w:val="22"/>
              </w:rPr>
            </w:pPr>
            <w:r>
              <w:rPr>
                <w:rFonts w:ascii="Arial" w:hAnsi="Arial" w:cs="Arial"/>
                <w:b/>
                <w:szCs w:val="22"/>
              </w:rPr>
              <w:t>Action</w:t>
            </w:r>
          </w:p>
          <w:p w14:paraId="41E47859" w14:textId="77777777" w:rsidR="00A601EC" w:rsidRPr="0021114E" w:rsidRDefault="00A601EC" w:rsidP="0021114E">
            <w:pPr>
              <w:pStyle w:val="MainText"/>
              <w:spacing w:line="240" w:lineRule="auto"/>
              <w:rPr>
                <w:rFonts w:ascii="Arial" w:hAnsi="Arial" w:cs="Arial"/>
                <w:b/>
                <w:szCs w:val="22"/>
              </w:rPr>
            </w:pPr>
          </w:p>
          <w:p w14:paraId="74E9BA3B" w14:textId="77777777" w:rsidR="000A3935" w:rsidRDefault="00AA543A" w:rsidP="0021114E">
            <w:pPr>
              <w:pStyle w:val="MainText"/>
              <w:spacing w:line="240" w:lineRule="auto"/>
              <w:rPr>
                <w:rFonts w:ascii="Arial" w:hAnsi="Arial" w:cs="Arial"/>
                <w:szCs w:val="22"/>
              </w:rPr>
            </w:pPr>
            <w:r w:rsidRPr="00AA543A">
              <w:rPr>
                <w:rFonts w:ascii="Arial" w:hAnsi="Arial" w:cs="Arial"/>
                <w:szCs w:val="22"/>
              </w:rPr>
              <w:t>LGA officers to action as necessary.</w:t>
            </w:r>
          </w:p>
          <w:p w14:paraId="459A69B6" w14:textId="77777777" w:rsidR="00AA543A" w:rsidRPr="0021114E" w:rsidRDefault="00AA543A" w:rsidP="0021114E">
            <w:pPr>
              <w:pStyle w:val="MainText"/>
              <w:spacing w:line="240" w:lineRule="auto"/>
              <w:rPr>
                <w:rFonts w:ascii="Arial" w:hAnsi="Arial" w:cs="Arial"/>
                <w:b/>
                <w:szCs w:val="22"/>
              </w:rPr>
            </w:pPr>
          </w:p>
        </w:tc>
      </w:tr>
    </w:tbl>
    <w:p w14:paraId="69F23EBE" w14:textId="77777777" w:rsidR="00AA6F4D" w:rsidRPr="0021114E" w:rsidRDefault="00AA6F4D" w:rsidP="0021114E">
      <w:pPr>
        <w:pStyle w:val="MainText"/>
        <w:spacing w:line="240" w:lineRule="auto"/>
        <w:rPr>
          <w:rFonts w:ascii="Arial" w:hAnsi="Arial" w:cs="Arial"/>
          <w:szCs w:val="22"/>
        </w:rPr>
      </w:pPr>
    </w:p>
    <w:p w14:paraId="0D5DF3FD" w14:textId="77777777" w:rsidR="000D2BDB" w:rsidRPr="0021114E" w:rsidRDefault="000D2BDB" w:rsidP="0021114E">
      <w:pPr>
        <w:pStyle w:val="MainText"/>
        <w:spacing w:line="240" w:lineRule="auto"/>
        <w:rPr>
          <w:rFonts w:ascii="Arial" w:hAnsi="Arial" w:cs="Arial"/>
          <w:szCs w:val="22"/>
        </w:rPr>
      </w:pPr>
    </w:p>
    <w:p w14:paraId="6865F924"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AA543A" w:rsidRPr="00AA543A" w14:paraId="6DC3D1B3" w14:textId="77777777" w:rsidTr="00AA543A">
        <w:tc>
          <w:tcPr>
            <w:tcW w:w="2802" w:type="dxa"/>
            <w:hideMark/>
          </w:tcPr>
          <w:p w14:paraId="2B13B7D1" w14:textId="77777777" w:rsidR="00202BA6" w:rsidRPr="00AA543A" w:rsidRDefault="00AA543A" w:rsidP="00AA543A">
            <w:pPr>
              <w:pStyle w:val="MainText"/>
              <w:rPr>
                <w:rFonts w:ascii="Arial" w:hAnsi="Arial" w:cs="Arial"/>
                <w:szCs w:val="22"/>
              </w:rPr>
            </w:pPr>
            <w:r w:rsidRPr="00AA543A">
              <w:rPr>
                <w:rFonts w:ascii="Arial" w:hAnsi="Arial" w:cs="Arial"/>
                <w:b/>
                <w:szCs w:val="22"/>
              </w:rPr>
              <w:t>Contact officer:</w:t>
            </w:r>
            <w:r w:rsidRPr="00AA543A">
              <w:rPr>
                <w:rFonts w:ascii="Arial" w:hAnsi="Arial" w:cs="Arial"/>
                <w:szCs w:val="22"/>
              </w:rPr>
              <w:t xml:space="preserve"> </w:t>
            </w:r>
          </w:p>
        </w:tc>
        <w:tc>
          <w:tcPr>
            <w:tcW w:w="6378" w:type="dxa"/>
            <w:hideMark/>
          </w:tcPr>
          <w:p w14:paraId="2E7F8952" w14:textId="77777777" w:rsidR="00202BA6" w:rsidRPr="00AA543A" w:rsidRDefault="00AA543A" w:rsidP="00AA543A">
            <w:pPr>
              <w:pStyle w:val="MainText"/>
              <w:rPr>
                <w:rFonts w:ascii="Arial" w:hAnsi="Arial" w:cs="Arial"/>
                <w:szCs w:val="22"/>
              </w:rPr>
            </w:pPr>
            <w:r w:rsidRPr="00AA543A">
              <w:rPr>
                <w:rFonts w:ascii="Arial" w:hAnsi="Arial" w:cs="Arial"/>
                <w:szCs w:val="22"/>
              </w:rPr>
              <w:t>Helen Johnston</w:t>
            </w:r>
          </w:p>
        </w:tc>
      </w:tr>
      <w:tr w:rsidR="00AA543A" w:rsidRPr="00AA543A" w14:paraId="6039B0B2" w14:textId="77777777" w:rsidTr="00AA543A">
        <w:tc>
          <w:tcPr>
            <w:tcW w:w="2802" w:type="dxa"/>
            <w:hideMark/>
          </w:tcPr>
          <w:p w14:paraId="0C50A1BD" w14:textId="77777777" w:rsidR="00202BA6" w:rsidRPr="00AA543A" w:rsidRDefault="00AA543A" w:rsidP="00AA543A">
            <w:pPr>
              <w:pStyle w:val="MainText"/>
              <w:rPr>
                <w:rFonts w:ascii="Arial" w:hAnsi="Arial" w:cs="Arial"/>
                <w:b/>
                <w:szCs w:val="22"/>
              </w:rPr>
            </w:pPr>
            <w:r w:rsidRPr="00AA543A">
              <w:rPr>
                <w:rFonts w:ascii="Arial" w:hAnsi="Arial" w:cs="Arial"/>
                <w:b/>
                <w:szCs w:val="22"/>
              </w:rPr>
              <w:t>Position:</w:t>
            </w:r>
          </w:p>
        </w:tc>
        <w:tc>
          <w:tcPr>
            <w:tcW w:w="6378" w:type="dxa"/>
            <w:hideMark/>
          </w:tcPr>
          <w:p w14:paraId="0C597DBF" w14:textId="77777777" w:rsidR="00202BA6" w:rsidRPr="00AA543A" w:rsidRDefault="00AA543A" w:rsidP="00AA543A">
            <w:pPr>
              <w:pStyle w:val="MainText"/>
              <w:rPr>
                <w:rFonts w:ascii="Arial" w:hAnsi="Arial" w:cs="Arial"/>
                <w:szCs w:val="22"/>
              </w:rPr>
            </w:pPr>
            <w:r w:rsidRPr="00AA543A">
              <w:rPr>
                <w:rFonts w:ascii="Arial" w:hAnsi="Arial" w:cs="Arial"/>
                <w:szCs w:val="22"/>
              </w:rPr>
              <w:t>Head of Programmes</w:t>
            </w:r>
          </w:p>
        </w:tc>
      </w:tr>
      <w:tr w:rsidR="00AA543A" w:rsidRPr="00AA543A" w14:paraId="19CEE0B5" w14:textId="77777777" w:rsidTr="00AA543A">
        <w:tc>
          <w:tcPr>
            <w:tcW w:w="2802" w:type="dxa"/>
            <w:hideMark/>
          </w:tcPr>
          <w:p w14:paraId="203C923B" w14:textId="77777777" w:rsidR="00202BA6" w:rsidRPr="00AA543A" w:rsidRDefault="00AA543A" w:rsidP="00AA543A">
            <w:pPr>
              <w:pStyle w:val="MainText"/>
              <w:rPr>
                <w:rFonts w:ascii="Arial" w:hAnsi="Arial" w:cs="Arial"/>
                <w:b/>
                <w:szCs w:val="22"/>
              </w:rPr>
            </w:pPr>
            <w:r w:rsidRPr="00AA543A">
              <w:rPr>
                <w:rFonts w:ascii="Arial" w:hAnsi="Arial" w:cs="Arial"/>
                <w:b/>
                <w:szCs w:val="22"/>
              </w:rPr>
              <w:t>Phone no:</w:t>
            </w:r>
          </w:p>
        </w:tc>
        <w:tc>
          <w:tcPr>
            <w:tcW w:w="6378" w:type="dxa"/>
            <w:hideMark/>
          </w:tcPr>
          <w:p w14:paraId="4EC294AF" w14:textId="77777777" w:rsidR="00202BA6" w:rsidRPr="00AA543A" w:rsidRDefault="00AA543A" w:rsidP="00AA543A">
            <w:pPr>
              <w:pStyle w:val="MainText"/>
              <w:rPr>
                <w:rFonts w:ascii="Arial" w:hAnsi="Arial" w:cs="Arial"/>
                <w:szCs w:val="22"/>
              </w:rPr>
            </w:pPr>
            <w:r w:rsidRPr="00AA543A">
              <w:rPr>
                <w:rFonts w:ascii="Arial" w:hAnsi="Arial" w:cs="Arial"/>
                <w:szCs w:val="22"/>
              </w:rPr>
              <w:t>0207 664 3172</w:t>
            </w:r>
          </w:p>
        </w:tc>
      </w:tr>
      <w:tr w:rsidR="00AA543A" w:rsidRPr="00AA543A" w14:paraId="0CD719D1" w14:textId="77777777" w:rsidTr="00AA543A">
        <w:trPr>
          <w:trHeight w:val="507"/>
        </w:trPr>
        <w:tc>
          <w:tcPr>
            <w:tcW w:w="2802" w:type="dxa"/>
            <w:hideMark/>
          </w:tcPr>
          <w:p w14:paraId="308F3F25" w14:textId="77777777" w:rsidR="00202BA6" w:rsidRPr="00AA543A" w:rsidRDefault="00AA543A" w:rsidP="00AA543A">
            <w:pPr>
              <w:pStyle w:val="MainText"/>
              <w:rPr>
                <w:rFonts w:ascii="Arial" w:hAnsi="Arial" w:cs="Arial"/>
                <w:b/>
                <w:szCs w:val="22"/>
              </w:rPr>
            </w:pPr>
            <w:r w:rsidRPr="00AA543A">
              <w:rPr>
                <w:rFonts w:ascii="Arial" w:hAnsi="Arial" w:cs="Arial"/>
                <w:b/>
                <w:szCs w:val="22"/>
              </w:rPr>
              <w:t>Email:</w:t>
            </w:r>
          </w:p>
        </w:tc>
        <w:tc>
          <w:tcPr>
            <w:tcW w:w="6378" w:type="dxa"/>
            <w:hideMark/>
          </w:tcPr>
          <w:p w14:paraId="02763B8C" w14:textId="77777777" w:rsidR="00202BA6" w:rsidRPr="00AA543A" w:rsidRDefault="00AA543A" w:rsidP="00AA543A">
            <w:pPr>
              <w:pStyle w:val="MainText"/>
              <w:rPr>
                <w:rFonts w:ascii="Arial" w:hAnsi="Arial" w:cs="Arial"/>
                <w:szCs w:val="22"/>
              </w:rPr>
            </w:pPr>
            <w:r w:rsidRPr="00AA543A">
              <w:rPr>
                <w:rFonts w:ascii="Arial" w:hAnsi="Arial" w:cs="Arial"/>
                <w:szCs w:val="22"/>
              </w:rPr>
              <w:t>helen.johnston@local.gov.uk</w:t>
            </w:r>
          </w:p>
        </w:tc>
      </w:tr>
    </w:tbl>
    <w:p w14:paraId="330623FF" w14:textId="77777777" w:rsidR="0021114E" w:rsidRDefault="0021114E" w:rsidP="0021114E">
      <w:pPr>
        <w:pStyle w:val="MainText"/>
        <w:spacing w:line="240" w:lineRule="auto"/>
        <w:rPr>
          <w:rFonts w:ascii="Arial" w:hAnsi="Arial" w:cs="Arial"/>
          <w:szCs w:val="22"/>
        </w:rPr>
      </w:pPr>
    </w:p>
    <w:p w14:paraId="201DB6B7"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2EF73E8F" w14:textId="77777777" w:rsidR="0021114E" w:rsidRDefault="0021114E">
      <w:pPr>
        <w:rPr>
          <w:rFonts w:ascii="Arial" w:hAnsi="Arial" w:cs="Arial"/>
          <w:szCs w:val="22"/>
        </w:rPr>
      </w:pPr>
      <w:r>
        <w:rPr>
          <w:rFonts w:ascii="Arial" w:hAnsi="Arial" w:cs="Arial"/>
          <w:szCs w:val="22"/>
        </w:rPr>
        <w:lastRenderedPageBreak/>
        <w:br w:type="page"/>
      </w:r>
    </w:p>
    <w:p w14:paraId="5E27B0A4" w14:textId="77777777" w:rsidR="00A601EC" w:rsidRPr="0021114E" w:rsidRDefault="00A601EC" w:rsidP="0021114E">
      <w:pPr>
        <w:pStyle w:val="MainText"/>
        <w:spacing w:line="240" w:lineRule="auto"/>
        <w:rPr>
          <w:rFonts w:ascii="Arial" w:hAnsi="Arial" w:cs="Arial"/>
          <w:szCs w:val="22"/>
        </w:rPr>
      </w:pPr>
    </w:p>
    <w:p w14:paraId="33B0625D" w14:textId="77777777" w:rsidR="002A0D9E" w:rsidRPr="0021114E" w:rsidRDefault="00AA543A"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Other Business Report</w:t>
      </w:r>
    </w:p>
    <w:p w14:paraId="10BA5B03" w14:textId="77777777" w:rsidR="0021114E" w:rsidRPr="0021114E" w:rsidRDefault="0021114E" w:rsidP="0021114E">
      <w:pPr>
        <w:pStyle w:val="MainText"/>
        <w:spacing w:line="240" w:lineRule="auto"/>
        <w:rPr>
          <w:rFonts w:ascii="Arial" w:hAnsi="Arial" w:cs="Arial"/>
          <w:b/>
          <w:color w:val="FF0000"/>
          <w:szCs w:val="22"/>
        </w:rPr>
      </w:pPr>
    </w:p>
    <w:p w14:paraId="584231AB" w14:textId="77777777" w:rsidR="00AA543A" w:rsidRDefault="00AA543A" w:rsidP="00C645A5">
      <w:pPr>
        <w:spacing w:line="276" w:lineRule="auto"/>
        <w:jc w:val="both"/>
        <w:rPr>
          <w:rFonts w:ascii="Arial" w:eastAsiaTheme="minorHAnsi" w:hAnsi="Arial" w:cs="Arial"/>
          <w:b/>
          <w:color w:val="000000"/>
          <w:szCs w:val="22"/>
          <w:lang w:eastAsia="en-US"/>
        </w:rPr>
      </w:pPr>
      <w:r w:rsidRPr="00AA543A">
        <w:rPr>
          <w:rFonts w:ascii="Arial" w:eastAsiaTheme="minorHAnsi" w:hAnsi="Arial" w:cs="Arial"/>
          <w:b/>
          <w:color w:val="000000"/>
          <w:szCs w:val="22"/>
          <w:lang w:eastAsia="en-US"/>
        </w:rPr>
        <w:t>Update on Child and Adolescent Mental Health Services</w:t>
      </w:r>
    </w:p>
    <w:p w14:paraId="7E785412" w14:textId="77777777" w:rsidR="00C645A5" w:rsidRPr="00AA543A" w:rsidRDefault="00C645A5" w:rsidP="00C645A5">
      <w:pPr>
        <w:spacing w:line="276" w:lineRule="auto"/>
        <w:jc w:val="both"/>
        <w:rPr>
          <w:rFonts w:ascii="Arial" w:eastAsiaTheme="minorHAnsi" w:hAnsi="Arial" w:cs="Arial"/>
          <w:b/>
          <w:color w:val="000000"/>
          <w:szCs w:val="22"/>
          <w:lang w:eastAsia="en-US"/>
        </w:rPr>
      </w:pPr>
    </w:p>
    <w:p w14:paraId="693E2668" w14:textId="77777777" w:rsidR="00AA543A" w:rsidRDefault="00AA543A" w:rsidP="00337F6C">
      <w:pPr>
        <w:pStyle w:val="ListParagraph"/>
        <w:numPr>
          <w:ilvl w:val="0"/>
          <w:numId w:val="32"/>
        </w:numPr>
        <w:jc w:val="both"/>
        <w:rPr>
          <w:rFonts w:ascii="Arial" w:eastAsiaTheme="minorHAnsi" w:hAnsi="Arial" w:cs="Arial"/>
          <w:color w:val="000000"/>
          <w:szCs w:val="22"/>
          <w:lang w:eastAsia="en-US"/>
        </w:rPr>
      </w:pPr>
      <w:r w:rsidRPr="00AA543A">
        <w:rPr>
          <w:rFonts w:ascii="Arial" w:eastAsiaTheme="minorHAnsi" w:hAnsi="Arial" w:cs="Arial"/>
          <w:color w:val="000000"/>
          <w:szCs w:val="22"/>
          <w:lang w:eastAsia="en-US"/>
        </w:rPr>
        <w:t xml:space="preserve">On 10 February 2015 the Government responded to the Health Committee’s report into Children's and adolescents' mental health and Child and Adolescent Mental Health Services (CAMHS) which was published on 5 November 2014. The LGA submitted a written submission to the Health Committee. Our submission included the following key concerns: </w:t>
      </w:r>
    </w:p>
    <w:p w14:paraId="105444F7" w14:textId="77777777" w:rsidR="00C645A5" w:rsidRDefault="00C645A5" w:rsidP="00337F6C">
      <w:pPr>
        <w:pStyle w:val="ListParagraph"/>
        <w:jc w:val="both"/>
        <w:rPr>
          <w:rFonts w:ascii="Arial" w:eastAsiaTheme="minorHAnsi" w:hAnsi="Arial" w:cs="Arial"/>
          <w:color w:val="000000"/>
          <w:szCs w:val="22"/>
          <w:lang w:eastAsia="en-US"/>
        </w:rPr>
      </w:pPr>
    </w:p>
    <w:p w14:paraId="0BE681C3" w14:textId="77777777" w:rsidR="00AA543A" w:rsidRDefault="00AA543A" w:rsidP="00337F6C">
      <w:pPr>
        <w:numPr>
          <w:ilvl w:val="0"/>
          <w:numId w:val="31"/>
        </w:numPr>
        <w:ind w:left="709" w:firstLine="0"/>
        <w:jc w:val="both"/>
        <w:rPr>
          <w:rFonts w:ascii="Arial" w:eastAsiaTheme="minorHAnsi" w:hAnsi="Arial" w:cs="Arial"/>
          <w:szCs w:val="22"/>
          <w:lang w:eastAsia="en-US"/>
        </w:rPr>
      </w:pPr>
      <w:r>
        <w:rPr>
          <w:rFonts w:ascii="Arial" w:eastAsiaTheme="minorHAnsi" w:hAnsi="Arial" w:cs="Arial"/>
          <w:szCs w:val="22"/>
          <w:lang w:eastAsia="en-US"/>
        </w:rPr>
        <w:t>A lack of investment in CAMHS</w:t>
      </w:r>
    </w:p>
    <w:p w14:paraId="250CDB00" w14:textId="77777777" w:rsidR="00AA543A" w:rsidRPr="00AA543A" w:rsidRDefault="00AA543A" w:rsidP="00337F6C">
      <w:pPr>
        <w:numPr>
          <w:ilvl w:val="0"/>
          <w:numId w:val="31"/>
        </w:numPr>
        <w:ind w:left="709" w:firstLine="0"/>
        <w:jc w:val="both"/>
        <w:rPr>
          <w:rFonts w:ascii="Arial" w:eastAsiaTheme="minorHAnsi" w:hAnsi="Arial" w:cs="Arial"/>
          <w:szCs w:val="22"/>
          <w:lang w:eastAsia="en-US"/>
        </w:rPr>
      </w:pPr>
      <w:r w:rsidRPr="00AA543A">
        <w:rPr>
          <w:rFonts w:ascii="Arial" w:eastAsiaTheme="minorHAnsi" w:hAnsi="Arial" w:cs="Arial"/>
          <w:szCs w:val="22"/>
          <w:lang w:eastAsia="en-US"/>
        </w:rPr>
        <w:t>Poor quality and out of date data</w:t>
      </w:r>
    </w:p>
    <w:p w14:paraId="793A5B93" w14:textId="77777777" w:rsidR="00AA543A" w:rsidRPr="00AA543A" w:rsidRDefault="00AA543A" w:rsidP="00337F6C">
      <w:pPr>
        <w:numPr>
          <w:ilvl w:val="0"/>
          <w:numId w:val="31"/>
        </w:numPr>
        <w:ind w:left="709" w:firstLine="0"/>
        <w:jc w:val="both"/>
        <w:rPr>
          <w:rFonts w:ascii="Arial" w:eastAsiaTheme="minorHAnsi" w:hAnsi="Arial" w:cs="Arial"/>
          <w:szCs w:val="22"/>
          <w:lang w:eastAsia="en-US"/>
        </w:rPr>
      </w:pPr>
      <w:r w:rsidRPr="00AA543A">
        <w:rPr>
          <w:rFonts w:ascii="Arial" w:eastAsiaTheme="minorHAnsi" w:hAnsi="Arial" w:cs="Arial"/>
          <w:szCs w:val="22"/>
          <w:lang w:eastAsia="en-US"/>
        </w:rPr>
        <w:t xml:space="preserve">Lack of accessibility to specialist services and long waiting times. </w:t>
      </w:r>
    </w:p>
    <w:p w14:paraId="4ED808AB" w14:textId="77777777" w:rsidR="00AA543A" w:rsidRPr="00AA543A" w:rsidRDefault="00AA543A" w:rsidP="00337F6C">
      <w:pPr>
        <w:numPr>
          <w:ilvl w:val="0"/>
          <w:numId w:val="31"/>
        </w:numPr>
        <w:ind w:left="709" w:firstLine="0"/>
        <w:jc w:val="both"/>
        <w:rPr>
          <w:rFonts w:ascii="Arial" w:eastAsiaTheme="minorHAnsi" w:hAnsi="Arial" w:cs="Arial"/>
          <w:szCs w:val="22"/>
          <w:lang w:eastAsia="en-US"/>
        </w:rPr>
      </w:pPr>
      <w:r w:rsidRPr="00AA543A">
        <w:rPr>
          <w:rFonts w:ascii="Arial" w:eastAsiaTheme="minorHAnsi" w:hAnsi="Arial" w:cs="Arial"/>
          <w:szCs w:val="22"/>
          <w:lang w:eastAsia="en-US"/>
        </w:rPr>
        <w:t>Poorly planned transitions.</w:t>
      </w:r>
    </w:p>
    <w:p w14:paraId="50D1621C" w14:textId="77777777" w:rsidR="00AA543A" w:rsidRPr="00AA543A" w:rsidRDefault="00AA543A" w:rsidP="00337F6C">
      <w:pPr>
        <w:numPr>
          <w:ilvl w:val="0"/>
          <w:numId w:val="31"/>
        </w:numPr>
        <w:ind w:left="709" w:firstLine="0"/>
        <w:jc w:val="both"/>
        <w:rPr>
          <w:rFonts w:ascii="Arial" w:eastAsiaTheme="minorHAnsi" w:hAnsi="Arial" w:cs="Arial"/>
          <w:szCs w:val="22"/>
          <w:lang w:eastAsia="en-US"/>
        </w:rPr>
      </w:pPr>
      <w:r w:rsidRPr="00AA543A">
        <w:rPr>
          <w:rFonts w:ascii="Arial" w:eastAsiaTheme="minorHAnsi" w:hAnsi="Arial" w:cs="Arial"/>
          <w:szCs w:val="22"/>
          <w:lang w:val="en-US" w:eastAsia="en-US"/>
        </w:rPr>
        <w:t>Serious concerns about the quality in safeguarding and admissions practice.</w:t>
      </w:r>
    </w:p>
    <w:p w14:paraId="0BADABC9" w14:textId="77777777" w:rsidR="00AA543A" w:rsidRPr="00AA543A" w:rsidRDefault="00AA543A" w:rsidP="00337F6C">
      <w:pPr>
        <w:ind w:left="709"/>
        <w:jc w:val="both"/>
        <w:rPr>
          <w:rFonts w:ascii="Arial" w:eastAsiaTheme="minorHAnsi" w:hAnsi="Arial" w:cs="Arial"/>
          <w:szCs w:val="22"/>
          <w:lang w:eastAsia="en-US"/>
        </w:rPr>
      </w:pPr>
    </w:p>
    <w:p w14:paraId="20A3E8CE" w14:textId="77777777" w:rsidR="00AA543A" w:rsidRDefault="00AA543A" w:rsidP="00337F6C">
      <w:pPr>
        <w:pStyle w:val="ListParagraph"/>
        <w:numPr>
          <w:ilvl w:val="0"/>
          <w:numId w:val="32"/>
        </w:numPr>
        <w:rPr>
          <w:rFonts w:ascii="Arial" w:eastAsiaTheme="minorHAnsi" w:hAnsi="Arial" w:cs="Arial"/>
          <w:color w:val="000000"/>
          <w:szCs w:val="22"/>
          <w:lang w:eastAsia="en-US"/>
        </w:rPr>
      </w:pPr>
      <w:r w:rsidRPr="00AA543A">
        <w:rPr>
          <w:rFonts w:ascii="Arial" w:eastAsiaTheme="minorHAnsi" w:hAnsi="Arial" w:cs="Arial"/>
          <w:color w:val="000000"/>
          <w:szCs w:val="22"/>
          <w:lang w:eastAsia="en-US"/>
        </w:rPr>
        <w:t>The Government accepted many of the Health Committee’s recommendations and stated that improving child and adolescent mental health is a key priority for the Government. Its key responses to the Health Committee’s report included</w:t>
      </w:r>
    </w:p>
    <w:p w14:paraId="4B26F5CF" w14:textId="77777777" w:rsidR="00C645A5" w:rsidRPr="00AA543A" w:rsidRDefault="00C645A5" w:rsidP="00337F6C">
      <w:pPr>
        <w:pStyle w:val="ListParagraph"/>
        <w:rPr>
          <w:rFonts w:ascii="Arial" w:eastAsiaTheme="minorHAnsi" w:hAnsi="Arial" w:cs="Arial"/>
          <w:color w:val="000000"/>
          <w:szCs w:val="22"/>
          <w:lang w:eastAsia="en-US"/>
        </w:rPr>
      </w:pPr>
    </w:p>
    <w:p w14:paraId="30B0F146" w14:textId="77777777" w:rsidR="00AA543A" w:rsidRPr="00AA543A" w:rsidRDefault="00AA543A" w:rsidP="00337F6C">
      <w:pPr>
        <w:ind w:left="1276" w:hanging="414"/>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2.1 </w:t>
      </w:r>
      <w:r w:rsidRPr="00AA543A">
        <w:rPr>
          <w:rFonts w:ascii="Arial" w:eastAsiaTheme="minorHAnsi" w:hAnsi="Arial" w:cs="Arial"/>
          <w:color w:val="000000"/>
          <w:szCs w:val="22"/>
          <w:lang w:eastAsia="en-US"/>
        </w:rPr>
        <w:t xml:space="preserve"> Setting up a Taskforce to bring together experts on children and young people’s mental health services from across education, social care and health sectors to considering how we can provide more joined up, accessible services built around the needs of children, young people and their families. The Taskforce is due to publish its report with recommendations to Ministers in March.</w:t>
      </w:r>
    </w:p>
    <w:p w14:paraId="0F24D390" w14:textId="77777777" w:rsidR="00AA543A" w:rsidRPr="00AA543A" w:rsidRDefault="00AA543A" w:rsidP="00337F6C">
      <w:pPr>
        <w:ind w:left="1276" w:hanging="556"/>
        <w:contextualSpacing/>
        <w:rPr>
          <w:rFonts w:ascii="Arial" w:eastAsiaTheme="minorHAnsi" w:hAnsi="Arial" w:cs="Arial"/>
          <w:color w:val="000000"/>
          <w:szCs w:val="22"/>
          <w:lang w:eastAsia="en-US"/>
        </w:rPr>
      </w:pPr>
    </w:p>
    <w:p w14:paraId="12D4F995" w14:textId="77777777" w:rsidR="00AA543A" w:rsidRPr="00AA543A" w:rsidRDefault="00AA543A" w:rsidP="00337F6C">
      <w:pPr>
        <w:ind w:left="1276" w:hanging="556"/>
        <w:rPr>
          <w:rFonts w:ascii="Arial" w:eastAsiaTheme="minorHAnsi" w:hAnsi="Arial" w:cs="Arial"/>
          <w:color w:val="000000"/>
          <w:szCs w:val="22"/>
          <w:lang w:eastAsia="en-US"/>
        </w:rPr>
      </w:pPr>
      <w:proofErr w:type="gramStart"/>
      <w:r>
        <w:rPr>
          <w:rFonts w:ascii="Arial" w:eastAsiaTheme="minorHAnsi" w:hAnsi="Arial" w:cs="Arial"/>
          <w:color w:val="000000"/>
          <w:szCs w:val="22"/>
          <w:lang w:eastAsia="en-US"/>
        </w:rPr>
        <w:t>2</w:t>
      </w:r>
      <w:r w:rsidRPr="00AA543A">
        <w:rPr>
          <w:rFonts w:ascii="Arial" w:eastAsiaTheme="minorHAnsi" w:hAnsi="Arial" w:cs="Arial"/>
          <w:color w:val="000000"/>
          <w:szCs w:val="22"/>
          <w:lang w:eastAsia="en-US"/>
        </w:rPr>
        <w:t>.2  Announcing</w:t>
      </w:r>
      <w:proofErr w:type="gramEnd"/>
      <w:r w:rsidRPr="00AA543A">
        <w:rPr>
          <w:rFonts w:ascii="Arial" w:eastAsiaTheme="minorHAnsi" w:hAnsi="Arial" w:cs="Arial"/>
          <w:color w:val="000000"/>
          <w:szCs w:val="22"/>
          <w:lang w:eastAsia="en-US"/>
        </w:rPr>
        <w:t xml:space="preserve"> that NHS England has funded eight pilots into collaborative, joint commissioning arrangements for children and young people's mental health.</w:t>
      </w:r>
    </w:p>
    <w:p w14:paraId="0F777A6F" w14:textId="77777777" w:rsidR="00AA543A" w:rsidRPr="00AA543A" w:rsidRDefault="00AA543A" w:rsidP="00337F6C">
      <w:pPr>
        <w:ind w:left="1276" w:hanging="556"/>
        <w:rPr>
          <w:rFonts w:asciiTheme="minorHAnsi" w:eastAsiaTheme="minorHAnsi" w:hAnsiTheme="minorHAnsi" w:cstheme="minorBidi"/>
          <w:szCs w:val="22"/>
          <w:lang w:eastAsia="en-US"/>
        </w:rPr>
      </w:pPr>
    </w:p>
    <w:p w14:paraId="75A0BBBA" w14:textId="77777777" w:rsidR="00AA543A" w:rsidRPr="00AA543A" w:rsidRDefault="00AA543A" w:rsidP="00337F6C">
      <w:pPr>
        <w:ind w:left="1276" w:hanging="556"/>
        <w:rPr>
          <w:rFonts w:ascii="Arial" w:eastAsiaTheme="minorHAnsi" w:hAnsi="Arial" w:cs="Arial"/>
          <w:color w:val="000000"/>
          <w:szCs w:val="22"/>
          <w:lang w:eastAsia="en-US"/>
        </w:rPr>
      </w:pPr>
      <w:proofErr w:type="gramStart"/>
      <w:r>
        <w:rPr>
          <w:rFonts w:ascii="Arial" w:eastAsiaTheme="minorHAnsi" w:hAnsi="Arial" w:cs="Arial"/>
          <w:color w:val="000000"/>
          <w:szCs w:val="22"/>
          <w:lang w:eastAsia="en-US"/>
        </w:rPr>
        <w:t>2</w:t>
      </w:r>
      <w:r w:rsidRPr="00AA543A">
        <w:rPr>
          <w:rFonts w:ascii="Arial" w:eastAsiaTheme="minorHAnsi" w:hAnsi="Arial" w:cs="Arial"/>
          <w:color w:val="000000"/>
          <w:szCs w:val="22"/>
          <w:lang w:eastAsia="en-US"/>
        </w:rPr>
        <w:t>.3  As</w:t>
      </w:r>
      <w:proofErr w:type="gramEnd"/>
      <w:r w:rsidRPr="00AA543A">
        <w:rPr>
          <w:rFonts w:ascii="Arial" w:eastAsiaTheme="minorHAnsi" w:hAnsi="Arial" w:cs="Arial"/>
          <w:color w:val="000000"/>
          <w:szCs w:val="22"/>
          <w:lang w:eastAsia="en-US"/>
        </w:rPr>
        <w:t xml:space="preserve"> part of the Autumn Statement announcement, the Government announced additional investment of £30 million a year over the next five years in England, to improve services for young people with mental health problems. This will place particular emphasis on eating disorders and other issues such as self-harm.</w:t>
      </w:r>
    </w:p>
    <w:p w14:paraId="324ED2BF" w14:textId="77777777" w:rsidR="00AA543A" w:rsidRPr="00AA543A" w:rsidRDefault="00AA543A" w:rsidP="00337F6C">
      <w:pPr>
        <w:ind w:left="720"/>
        <w:contextualSpacing/>
        <w:rPr>
          <w:rFonts w:ascii="Arial" w:eastAsiaTheme="minorHAnsi" w:hAnsi="Arial" w:cs="Arial"/>
          <w:color w:val="000000"/>
          <w:szCs w:val="22"/>
          <w:lang w:eastAsia="en-US"/>
        </w:rPr>
      </w:pPr>
    </w:p>
    <w:p w14:paraId="14F7ACC0" w14:textId="77777777" w:rsidR="00AA543A" w:rsidRPr="00AA543A" w:rsidRDefault="00AA543A" w:rsidP="00337F6C">
      <w:pPr>
        <w:ind w:left="1276" w:hanging="556"/>
        <w:rPr>
          <w:rFonts w:ascii="Arial" w:eastAsiaTheme="minorHAnsi" w:hAnsi="Arial" w:cs="Arial"/>
          <w:color w:val="000000"/>
          <w:szCs w:val="22"/>
          <w:lang w:eastAsia="en-US"/>
        </w:rPr>
      </w:pPr>
      <w:proofErr w:type="gramStart"/>
      <w:r>
        <w:rPr>
          <w:rFonts w:ascii="Arial" w:eastAsiaTheme="minorHAnsi" w:hAnsi="Arial" w:cs="Arial"/>
          <w:color w:val="000000"/>
          <w:szCs w:val="22"/>
          <w:lang w:eastAsia="en-US"/>
        </w:rPr>
        <w:t>2</w:t>
      </w:r>
      <w:r w:rsidRPr="00AA543A">
        <w:rPr>
          <w:rFonts w:ascii="Arial" w:eastAsiaTheme="minorHAnsi" w:hAnsi="Arial" w:cs="Arial"/>
          <w:color w:val="000000"/>
          <w:szCs w:val="22"/>
          <w:lang w:eastAsia="en-US"/>
        </w:rPr>
        <w:t>.4  The</w:t>
      </w:r>
      <w:proofErr w:type="gramEnd"/>
      <w:r w:rsidRPr="00AA543A">
        <w:rPr>
          <w:rFonts w:ascii="Arial" w:eastAsiaTheme="minorHAnsi" w:hAnsi="Arial" w:cs="Arial"/>
          <w:color w:val="000000"/>
          <w:szCs w:val="22"/>
          <w:lang w:eastAsia="en-US"/>
        </w:rPr>
        <w:t xml:space="preserve"> Government is expanding and updating a prevalence survey and anticipates publication of the findings in 2017.</w:t>
      </w:r>
    </w:p>
    <w:p w14:paraId="7CAB0089" w14:textId="77777777" w:rsidR="00AA543A" w:rsidRPr="00AA543A" w:rsidRDefault="00AA543A" w:rsidP="00337F6C">
      <w:pPr>
        <w:ind w:left="1276" w:hanging="556"/>
        <w:rPr>
          <w:rFonts w:asciiTheme="minorHAnsi" w:eastAsiaTheme="minorHAnsi" w:hAnsiTheme="minorHAnsi" w:cstheme="minorBidi"/>
          <w:szCs w:val="22"/>
          <w:lang w:eastAsia="en-US"/>
        </w:rPr>
      </w:pPr>
    </w:p>
    <w:p w14:paraId="47409037" w14:textId="77777777" w:rsidR="00AA543A" w:rsidRPr="00C645A5" w:rsidRDefault="00AA543A" w:rsidP="00337F6C">
      <w:pPr>
        <w:pStyle w:val="ListParagraph"/>
        <w:numPr>
          <w:ilvl w:val="0"/>
          <w:numId w:val="32"/>
        </w:numPr>
        <w:rPr>
          <w:rFonts w:ascii="Arial" w:eastAsiaTheme="minorHAnsi" w:hAnsi="Arial" w:cs="Arial"/>
          <w:color w:val="000000"/>
          <w:szCs w:val="22"/>
          <w:lang w:eastAsia="en-US"/>
        </w:rPr>
      </w:pPr>
      <w:r w:rsidRPr="00AA543A">
        <w:rPr>
          <w:rFonts w:ascii="Arial" w:eastAsiaTheme="minorHAnsi" w:hAnsi="Arial" w:cs="Arial"/>
          <w:color w:val="000000"/>
          <w:szCs w:val="22"/>
          <w:lang w:eastAsia="en-US"/>
        </w:rPr>
        <w:t>We welcome the strong focus and prioritisation of child and adolescent mental health issues and we urge the future Government to prioritise and build upon this work to deliver improvements as quickly as possible. Whilst the plan</w:t>
      </w:r>
      <w:r w:rsidRPr="00AA543A">
        <w:rPr>
          <w:rFonts w:ascii="Arial" w:eastAsiaTheme="minorHAnsi" w:hAnsi="Arial" w:cs="Arial"/>
          <w:szCs w:val="22"/>
          <w:lang w:eastAsia="en-US"/>
        </w:rPr>
        <w:t xml:space="preserve">s to commission a national prevalence survey of child and adolescent mental health is a positive step forward, the anticipated publication of the findings in 2017 does not satisfy the urgent need for better quality data. </w:t>
      </w:r>
    </w:p>
    <w:p w14:paraId="12E95EFB" w14:textId="77777777" w:rsidR="00C645A5" w:rsidRPr="00AA543A" w:rsidRDefault="00C645A5" w:rsidP="00337F6C">
      <w:pPr>
        <w:pStyle w:val="ListParagraph"/>
        <w:rPr>
          <w:rFonts w:ascii="Arial" w:eastAsiaTheme="minorHAnsi" w:hAnsi="Arial" w:cs="Arial"/>
          <w:color w:val="000000"/>
          <w:szCs w:val="22"/>
          <w:lang w:eastAsia="en-US"/>
        </w:rPr>
      </w:pPr>
    </w:p>
    <w:p w14:paraId="1DED8439" w14:textId="77777777" w:rsidR="00C645A5" w:rsidRDefault="00AA543A" w:rsidP="00337F6C">
      <w:pPr>
        <w:pStyle w:val="ListParagraph"/>
        <w:numPr>
          <w:ilvl w:val="0"/>
          <w:numId w:val="32"/>
        </w:numPr>
        <w:rPr>
          <w:rFonts w:ascii="Arial" w:eastAsiaTheme="minorHAnsi" w:hAnsi="Arial" w:cs="Arial"/>
          <w:color w:val="000000"/>
          <w:szCs w:val="22"/>
          <w:lang w:eastAsia="en-US"/>
        </w:rPr>
      </w:pPr>
      <w:r w:rsidRPr="00AA543A">
        <w:rPr>
          <w:rFonts w:ascii="Arial" w:eastAsiaTheme="minorHAnsi" w:hAnsi="Arial" w:cs="Arial"/>
          <w:color w:val="000000"/>
          <w:szCs w:val="22"/>
          <w:lang w:eastAsia="en-US"/>
        </w:rPr>
        <w:t xml:space="preserve">Public mental health is now the responsibility of local authorities and Health and Wellbeing Boards have a key leadership role to play in bringing together all partners to create a shared vision for child and adolescent mental health services. The LGA is </w:t>
      </w:r>
      <w:r w:rsidRPr="00AA543A">
        <w:rPr>
          <w:rFonts w:ascii="Arial" w:eastAsiaTheme="minorHAnsi" w:hAnsi="Arial" w:cs="Arial"/>
          <w:color w:val="000000"/>
          <w:szCs w:val="22"/>
          <w:lang w:eastAsia="en-US"/>
        </w:rPr>
        <w:lastRenderedPageBreak/>
        <w:t xml:space="preserve">keen to work with partners to identify and facilitate development of locally led actions which could be progressed now by the sector(s) to keep the momentum going. </w:t>
      </w:r>
    </w:p>
    <w:p w14:paraId="3BF64BA9" w14:textId="77777777" w:rsidR="00C645A5" w:rsidRDefault="00C645A5" w:rsidP="00C645A5">
      <w:pPr>
        <w:rPr>
          <w:rFonts w:ascii="Arial" w:eastAsiaTheme="minorHAnsi" w:hAnsi="Arial" w:cs="Arial"/>
          <w:color w:val="000000"/>
          <w:szCs w:val="22"/>
          <w:lang w:eastAsia="en-US"/>
        </w:rPr>
      </w:pPr>
    </w:p>
    <w:p w14:paraId="72C15AC6" w14:textId="77777777" w:rsidR="00C645A5" w:rsidRDefault="00C645A5" w:rsidP="00C645A5">
      <w:pPr>
        <w:rPr>
          <w:rFonts w:ascii="Arial" w:eastAsiaTheme="minorHAnsi" w:hAnsi="Arial" w:cs="Arial"/>
          <w:b/>
          <w:color w:val="000000"/>
          <w:szCs w:val="22"/>
          <w:lang w:eastAsia="en-US"/>
        </w:rPr>
      </w:pPr>
      <w:r w:rsidRPr="00C645A5">
        <w:rPr>
          <w:rFonts w:ascii="Arial" w:eastAsiaTheme="minorHAnsi" w:hAnsi="Arial" w:cs="Arial"/>
          <w:b/>
          <w:color w:val="000000"/>
          <w:szCs w:val="22"/>
          <w:lang w:eastAsia="en-US"/>
        </w:rPr>
        <w:t>Investing in Our Nation’s Future: The First 100 days of the next Government</w:t>
      </w:r>
    </w:p>
    <w:p w14:paraId="7EC44999" w14:textId="77777777" w:rsidR="00C645A5" w:rsidRDefault="00C645A5" w:rsidP="00C645A5">
      <w:pPr>
        <w:rPr>
          <w:rFonts w:ascii="Arial" w:eastAsiaTheme="minorHAnsi" w:hAnsi="Arial" w:cs="Arial"/>
          <w:b/>
          <w:color w:val="000000"/>
          <w:szCs w:val="22"/>
          <w:lang w:eastAsia="en-US"/>
        </w:rPr>
      </w:pPr>
    </w:p>
    <w:p w14:paraId="4B487389" w14:textId="77777777" w:rsidR="00C645A5" w:rsidRPr="004A4B52" w:rsidRDefault="00C645A5" w:rsidP="004A4B52">
      <w:pPr>
        <w:pStyle w:val="ListParagraph"/>
        <w:numPr>
          <w:ilvl w:val="0"/>
          <w:numId w:val="32"/>
        </w:numPr>
        <w:rPr>
          <w:rFonts w:ascii="Arial" w:eastAsiaTheme="minorHAnsi" w:hAnsi="Arial" w:cs="Arial"/>
          <w:color w:val="000000"/>
          <w:szCs w:val="22"/>
          <w:lang w:eastAsia="en-US"/>
        </w:rPr>
      </w:pPr>
      <w:r>
        <w:rPr>
          <w:rFonts w:ascii="Arial" w:eastAsiaTheme="minorHAnsi" w:hAnsi="Arial" w:cs="Arial"/>
          <w:color w:val="000000"/>
          <w:szCs w:val="22"/>
          <w:lang w:eastAsia="en-US"/>
        </w:rPr>
        <w:t>Our report ‘Making sure every child has a place at a good local school’</w:t>
      </w:r>
      <w:r w:rsidR="002062B4">
        <w:rPr>
          <w:rFonts w:ascii="Arial" w:eastAsiaTheme="minorHAnsi" w:hAnsi="Arial" w:cs="Arial"/>
          <w:color w:val="000000"/>
          <w:szCs w:val="22"/>
          <w:lang w:eastAsia="en-US"/>
        </w:rPr>
        <w:t xml:space="preserve"> was published on 20 March 2015</w:t>
      </w:r>
      <w:r>
        <w:rPr>
          <w:rFonts w:ascii="Arial" w:eastAsiaTheme="minorHAnsi" w:hAnsi="Arial" w:cs="Arial"/>
          <w:color w:val="000000"/>
          <w:szCs w:val="22"/>
          <w:lang w:eastAsia="en-US"/>
        </w:rPr>
        <w:t xml:space="preserve">. </w:t>
      </w:r>
      <w:r w:rsidR="004A4B52" w:rsidRPr="004A4B52">
        <w:rPr>
          <w:rFonts w:ascii="Arial" w:eastAsiaTheme="minorHAnsi" w:hAnsi="Arial" w:cs="Arial"/>
          <w:color w:val="000000"/>
          <w:szCs w:val="22"/>
          <w:lang w:eastAsia="en-US"/>
        </w:rPr>
        <w:t>Following our report 'Investing in our nation's future: the first 100 days of the next government', this publication further details the commitments the next government will need to make to secure a bright future for the children a</w:t>
      </w:r>
      <w:r w:rsidR="004A4B52">
        <w:rPr>
          <w:rFonts w:ascii="Arial" w:eastAsiaTheme="minorHAnsi" w:hAnsi="Arial" w:cs="Arial"/>
          <w:color w:val="000000"/>
          <w:szCs w:val="22"/>
          <w:lang w:eastAsia="en-US"/>
        </w:rPr>
        <w:t xml:space="preserve">nd young people of this country. It </w:t>
      </w:r>
      <w:r w:rsidRPr="004A4B52">
        <w:rPr>
          <w:rFonts w:ascii="Arial" w:eastAsiaTheme="minorHAnsi" w:hAnsi="Arial" w:cs="Arial"/>
          <w:color w:val="000000"/>
          <w:szCs w:val="22"/>
          <w:lang w:eastAsia="en-US"/>
        </w:rPr>
        <w:t xml:space="preserve">calls on the next government to mend the broken system of two-tier school accountability and decision-making by: </w:t>
      </w:r>
    </w:p>
    <w:p w14:paraId="35851979" w14:textId="77777777" w:rsidR="00C645A5" w:rsidRDefault="00C645A5" w:rsidP="00C645A5">
      <w:pPr>
        <w:pStyle w:val="ListParagraph"/>
        <w:rPr>
          <w:rFonts w:ascii="Arial" w:eastAsiaTheme="minorHAnsi" w:hAnsi="Arial" w:cs="Arial"/>
          <w:color w:val="000000"/>
          <w:szCs w:val="22"/>
          <w:lang w:eastAsia="en-US"/>
        </w:rPr>
      </w:pPr>
    </w:p>
    <w:p w14:paraId="4E2F1478" w14:textId="77777777" w:rsidR="00C645A5" w:rsidRDefault="002062B4" w:rsidP="002062B4">
      <w:pPr>
        <w:pStyle w:val="ListParagraph"/>
        <w:numPr>
          <w:ilvl w:val="1"/>
          <w:numId w:val="32"/>
        </w:numPr>
        <w:ind w:hanging="218"/>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Supporting the creation of local education trusts to drive school improvement. </w:t>
      </w:r>
    </w:p>
    <w:p w14:paraId="7F310D71" w14:textId="77777777" w:rsidR="002062B4" w:rsidRDefault="002062B4" w:rsidP="002062B4">
      <w:pPr>
        <w:pStyle w:val="ListParagraph"/>
        <w:ind w:left="927"/>
        <w:rPr>
          <w:rFonts w:ascii="Arial" w:eastAsiaTheme="minorHAnsi" w:hAnsi="Arial" w:cs="Arial"/>
          <w:color w:val="000000"/>
          <w:szCs w:val="22"/>
          <w:lang w:eastAsia="en-US"/>
        </w:rPr>
      </w:pPr>
    </w:p>
    <w:p w14:paraId="17DD9DB1" w14:textId="77777777" w:rsidR="002062B4" w:rsidRDefault="002062B4" w:rsidP="002062B4">
      <w:pPr>
        <w:pStyle w:val="ListParagraph"/>
        <w:numPr>
          <w:ilvl w:val="1"/>
          <w:numId w:val="32"/>
        </w:numPr>
        <w:ind w:left="1134" w:hanging="425"/>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Streamlining top-down Ofsted inspection and putting peer challenge at the heart of school-to-school improvement. </w:t>
      </w:r>
    </w:p>
    <w:p w14:paraId="2BF749AC" w14:textId="77777777" w:rsidR="002062B4" w:rsidRPr="002062B4" w:rsidRDefault="002062B4" w:rsidP="002062B4">
      <w:pPr>
        <w:pStyle w:val="ListParagraph"/>
        <w:rPr>
          <w:rFonts w:ascii="Arial" w:eastAsiaTheme="minorHAnsi" w:hAnsi="Arial" w:cs="Arial"/>
          <w:color w:val="000000"/>
          <w:szCs w:val="22"/>
          <w:lang w:eastAsia="en-US"/>
        </w:rPr>
      </w:pPr>
    </w:p>
    <w:p w14:paraId="48D21211" w14:textId="77777777" w:rsidR="002062B4" w:rsidRDefault="002062B4" w:rsidP="002062B4">
      <w:pPr>
        <w:pStyle w:val="ListParagraph"/>
        <w:numPr>
          <w:ilvl w:val="1"/>
          <w:numId w:val="32"/>
        </w:numPr>
        <w:ind w:left="1134" w:hanging="425"/>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Restoring to councils the powers to hold all local schools to account for education standards and to intervene when they start to slip. </w:t>
      </w:r>
    </w:p>
    <w:p w14:paraId="3E0BF410" w14:textId="77777777" w:rsidR="002062B4" w:rsidRPr="002062B4" w:rsidRDefault="002062B4" w:rsidP="002062B4">
      <w:pPr>
        <w:pStyle w:val="ListParagraph"/>
        <w:rPr>
          <w:rFonts w:ascii="Arial" w:eastAsiaTheme="minorHAnsi" w:hAnsi="Arial" w:cs="Arial"/>
          <w:color w:val="000000"/>
          <w:szCs w:val="22"/>
          <w:lang w:eastAsia="en-US"/>
        </w:rPr>
      </w:pPr>
    </w:p>
    <w:p w14:paraId="6B9ED424" w14:textId="77777777" w:rsidR="002062B4" w:rsidRDefault="002062B4" w:rsidP="002062B4">
      <w:pPr>
        <w:pStyle w:val="ListParagraph"/>
        <w:numPr>
          <w:ilvl w:val="1"/>
          <w:numId w:val="32"/>
        </w:numPr>
        <w:ind w:left="1134" w:hanging="425"/>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Returning to </w:t>
      </w:r>
      <w:proofErr w:type="gramStart"/>
      <w:r>
        <w:rPr>
          <w:rFonts w:ascii="Arial" w:eastAsiaTheme="minorHAnsi" w:hAnsi="Arial" w:cs="Arial"/>
          <w:color w:val="000000"/>
          <w:szCs w:val="22"/>
          <w:lang w:eastAsia="en-US"/>
        </w:rPr>
        <w:t>councils</w:t>
      </w:r>
      <w:proofErr w:type="gramEnd"/>
      <w:r>
        <w:rPr>
          <w:rFonts w:ascii="Arial" w:eastAsiaTheme="minorHAnsi" w:hAnsi="Arial" w:cs="Arial"/>
          <w:color w:val="000000"/>
          <w:szCs w:val="22"/>
          <w:lang w:eastAsia="en-US"/>
        </w:rPr>
        <w:t xml:space="preserve"> responsibility for safeguarding and special educational needs provision in academies and the power to direct them to admit hard-to-place pupils. </w:t>
      </w:r>
    </w:p>
    <w:p w14:paraId="473D4A1C" w14:textId="77777777" w:rsidR="002062B4" w:rsidRPr="002062B4" w:rsidRDefault="002062B4" w:rsidP="002062B4">
      <w:pPr>
        <w:pStyle w:val="ListParagraph"/>
        <w:rPr>
          <w:rFonts w:ascii="Arial" w:eastAsiaTheme="minorHAnsi" w:hAnsi="Arial" w:cs="Arial"/>
          <w:color w:val="000000"/>
          <w:szCs w:val="22"/>
          <w:lang w:eastAsia="en-US"/>
        </w:rPr>
      </w:pPr>
    </w:p>
    <w:p w14:paraId="1550F6B5" w14:textId="77777777" w:rsidR="002062B4" w:rsidRDefault="002062B4" w:rsidP="002062B4">
      <w:pPr>
        <w:pStyle w:val="ListParagraph"/>
        <w:numPr>
          <w:ilvl w:val="1"/>
          <w:numId w:val="32"/>
        </w:numPr>
        <w:ind w:left="1134" w:hanging="425"/>
        <w:rPr>
          <w:rFonts w:ascii="Arial" w:eastAsiaTheme="minorHAnsi" w:hAnsi="Arial" w:cs="Arial"/>
          <w:color w:val="000000"/>
          <w:szCs w:val="22"/>
          <w:lang w:eastAsia="en-US"/>
        </w:rPr>
      </w:pPr>
      <w:r>
        <w:rPr>
          <w:rFonts w:ascii="Arial" w:eastAsiaTheme="minorHAnsi" w:hAnsi="Arial" w:cs="Arial"/>
          <w:color w:val="000000"/>
          <w:szCs w:val="22"/>
          <w:lang w:eastAsia="en-US"/>
        </w:rPr>
        <w:t>Allowing councils to open new schools and paying schools capital into single local capital pots to allow councils and schools to work together to make the best use of scarce resources.</w:t>
      </w:r>
    </w:p>
    <w:p w14:paraId="12A0FBBC" w14:textId="77777777" w:rsidR="00337F6C" w:rsidRPr="00337F6C" w:rsidRDefault="00337F6C" w:rsidP="00337F6C">
      <w:pPr>
        <w:rPr>
          <w:rFonts w:ascii="Arial" w:eastAsiaTheme="minorHAnsi" w:hAnsi="Arial" w:cs="Arial"/>
          <w:b/>
          <w:color w:val="000000"/>
          <w:szCs w:val="22"/>
          <w:lang w:eastAsia="en-US"/>
        </w:rPr>
      </w:pPr>
    </w:p>
    <w:p w14:paraId="44E61CDC" w14:textId="77777777" w:rsidR="002062B4" w:rsidRDefault="002062B4" w:rsidP="002062B4">
      <w:pPr>
        <w:rPr>
          <w:rFonts w:ascii="Arial" w:eastAsiaTheme="minorHAnsi" w:hAnsi="Arial" w:cs="Arial"/>
          <w:color w:val="000000"/>
          <w:szCs w:val="22"/>
          <w:lang w:eastAsia="en-US"/>
        </w:rPr>
      </w:pPr>
    </w:p>
    <w:p w14:paraId="4AEDFB4A" w14:textId="77777777" w:rsidR="002062B4" w:rsidRPr="002062B4" w:rsidRDefault="002062B4" w:rsidP="002062B4">
      <w:pPr>
        <w:rPr>
          <w:rFonts w:ascii="Arial" w:eastAsiaTheme="minorHAnsi" w:hAnsi="Arial" w:cs="Arial"/>
          <w:color w:val="000000"/>
          <w:szCs w:val="22"/>
          <w:lang w:eastAsia="en-US"/>
        </w:rPr>
      </w:pPr>
    </w:p>
    <w:p w14:paraId="26CE17C8" w14:textId="77777777" w:rsidR="00982B41" w:rsidRPr="00AA543A" w:rsidRDefault="00982B41" w:rsidP="00C645A5">
      <w:pPr>
        <w:rPr>
          <w:rFonts w:ascii="Arial" w:hAnsi="Arial" w:cs="Arial"/>
          <w:szCs w:val="22"/>
        </w:rPr>
      </w:pPr>
    </w:p>
    <w:sectPr w:rsidR="00982B41" w:rsidRPr="00AA543A"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9FF30" w14:textId="77777777" w:rsidR="003406BC" w:rsidRDefault="003406BC">
      <w:r>
        <w:separator/>
      </w:r>
    </w:p>
  </w:endnote>
  <w:endnote w:type="continuationSeparator" w:id="0">
    <w:p w14:paraId="44AFC4E8" w14:textId="77777777" w:rsidR="003406BC" w:rsidRDefault="00340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EF15700-2843-4638-A6D4-553B4D59146D}"/>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4A07D932-DC31-4923-A161-1C64D8CC8AEB}"/>
    <w:embedBold r:id="rId3" w:fontKey="{848307A6-AFC8-4730-AD6B-1C6F73C333E5}"/>
  </w:font>
  <w:font w:name="Cambria">
    <w:panose1 w:val="02040503050406030204"/>
    <w:charset w:val="00"/>
    <w:family w:val="roman"/>
    <w:pitch w:val="variable"/>
    <w:sig w:usb0="E00002FF" w:usb1="400004FF" w:usb2="00000000" w:usb3="00000000" w:csb0="0000019F" w:csb1="00000000"/>
    <w:embedRegular r:id="rId4" w:fontKey="{6CD32297-7B56-4A74-99E2-B8074FD44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C5058"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C4FE2" w14:textId="77777777" w:rsidR="003406BC" w:rsidRDefault="003406BC">
      <w:r>
        <w:separator/>
      </w:r>
    </w:p>
  </w:footnote>
  <w:footnote w:type="continuationSeparator" w:id="0">
    <w:p w14:paraId="3B3162D9" w14:textId="77777777" w:rsidR="003406BC" w:rsidRDefault="00340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679E6E71" w14:textId="77777777" w:rsidTr="00D07BF2">
      <w:tc>
        <w:tcPr>
          <w:tcW w:w="5920" w:type="dxa"/>
          <w:vMerge w:val="restart"/>
          <w:shd w:val="clear" w:color="auto" w:fill="auto"/>
        </w:tcPr>
        <w:p w14:paraId="439D6113"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7A1DCC0" w14:textId="77777777" w:rsidR="0021114E" w:rsidRPr="00374227" w:rsidRDefault="00AA543A" w:rsidP="004B0FD9">
          <w:pPr>
            <w:pStyle w:val="Header"/>
            <w:rPr>
              <w:rFonts w:ascii="Arial" w:hAnsi="Arial" w:cs="Arial"/>
              <w:b/>
              <w:szCs w:val="22"/>
            </w:rPr>
          </w:pPr>
          <w:r>
            <w:rPr>
              <w:rFonts w:ascii="Arial" w:hAnsi="Arial" w:cs="Arial"/>
              <w:b/>
              <w:szCs w:val="22"/>
            </w:rPr>
            <w:t>Children and Young People Board</w:t>
          </w:r>
        </w:p>
      </w:tc>
    </w:tr>
    <w:tr w:rsidR="0021114E" w14:paraId="57D30EAC" w14:textId="77777777" w:rsidTr="00D07BF2">
      <w:trPr>
        <w:trHeight w:val="450"/>
      </w:trPr>
      <w:tc>
        <w:tcPr>
          <w:tcW w:w="5920" w:type="dxa"/>
          <w:vMerge/>
          <w:shd w:val="clear" w:color="auto" w:fill="auto"/>
        </w:tcPr>
        <w:p w14:paraId="43FFC3D6" w14:textId="77777777" w:rsidR="0021114E" w:rsidRPr="00374227" w:rsidRDefault="0021114E" w:rsidP="00D07BF2">
          <w:pPr>
            <w:pStyle w:val="Header"/>
          </w:pPr>
        </w:p>
      </w:tc>
      <w:tc>
        <w:tcPr>
          <w:tcW w:w="3260" w:type="dxa"/>
          <w:shd w:val="clear" w:color="auto" w:fill="auto"/>
          <w:vAlign w:val="center"/>
        </w:tcPr>
        <w:p w14:paraId="4608B9F7" w14:textId="77777777" w:rsidR="0021114E" w:rsidRPr="00374227" w:rsidRDefault="00AA543A" w:rsidP="004B0FD9">
          <w:pPr>
            <w:pStyle w:val="Header"/>
            <w:spacing w:before="60"/>
            <w:rPr>
              <w:rFonts w:ascii="Arial" w:hAnsi="Arial" w:cs="Arial"/>
              <w:szCs w:val="22"/>
            </w:rPr>
          </w:pPr>
          <w:r>
            <w:rPr>
              <w:rFonts w:ascii="Arial" w:hAnsi="Arial" w:cs="Arial"/>
              <w:szCs w:val="22"/>
            </w:rPr>
            <w:t>25 March 2015</w:t>
          </w:r>
        </w:p>
      </w:tc>
    </w:tr>
    <w:tr w:rsidR="0021114E" w:rsidRPr="004F266E" w14:paraId="6EA45DE8" w14:textId="77777777" w:rsidTr="00D07BF2">
      <w:trPr>
        <w:trHeight w:val="708"/>
      </w:trPr>
      <w:tc>
        <w:tcPr>
          <w:tcW w:w="5920" w:type="dxa"/>
          <w:vMerge/>
          <w:shd w:val="clear" w:color="auto" w:fill="auto"/>
        </w:tcPr>
        <w:p w14:paraId="56E6C36F" w14:textId="77777777" w:rsidR="0021114E" w:rsidRPr="00374227" w:rsidRDefault="0021114E" w:rsidP="00D07BF2">
          <w:pPr>
            <w:pStyle w:val="Header"/>
          </w:pPr>
        </w:p>
      </w:tc>
      <w:tc>
        <w:tcPr>
          <w:tcW w:w="3260" w:type="dxa"/>
          <w:shd w:val="clear" w:color="auto" w:fill="auto"/>
          <w:vAlign w:val="center"/>
        </w:tcPr>
        <w:p w14:paraId="6DE46931" w14:textId="77777777" w:rsidR="0021114E" w:rsidRPr="00374227" w:rsidRDefault="0021114E" w:rsidP="004B0FD9">
          <w:pPr>
            <w:pStyle w:val="Header"/>
            <w:spacing w:before="60"/>
            <w:rPr>
              <w:rFonts w:ascii="Arial" w:hAnsi="Arial" w:cs="Arial"/>
              <w:b/>
              <w:szCs w:val="22"/>
            </w:rPr>
          </w:pPr>
        </w:p>
      </w:tc>
    </w:tr>
  </w:tbl>
  <w:p w14:paraId="32B376B5"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444F5" w14:textId="77777777" w:rsidR="001A07F1" w:rsidRDefault="001A07F1" w:rsidP="00E64FBC">
    <w:pPr>
      <w:pStyle w:val="Header"/>
      <w:rPr>
        <w:sz w:val="2"/>
      </w:rPr>
    </w:pPr>
  </w:p>
  <w:p w14:paraId="5CF6649C"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4F7893D5" w14:textId="77777777" w:rsidTr="00084E44">
      <w:tc>
        <w:tcPr>
          <w:tcW w:w="6062" w:type="dxa"/>
          <w:vMerge w:val="restart"/>
        </w:tcPr>
        <w:p w14:paraId="737EAD61"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DCE53FA" w14:textId="77777777" w:rsidR="001A07F1" w:rsidRPr="001D2C76" w:rsidRDefault="001A07F1" w:rsidP="00546D0D">
          <w:pPr>
            <w:pStyle w:val="Header"/>
            <w:rPr>
              <w:b/>
            </w:rPr>
          </w:pPr>
          <w:r>
            <w:rPr>
              <w:rFonts w:ascii="Arial" w:hAnsi="Arial" w:cs="Arial"/>
              <w:b/>
              <w:sz w:val="24"/>
              <w:szCs w:val="24"/>
            </w:rPr>
            <w:t>Meeting title</w:t>
          </w:r>
        </w:p>
      </w:tc>
    </w:tr>
    <w:tr w:rsidR="001A07F1" w14:paraId="65646624" w14:textId="77777777" w:rsidTr="00084E44">
      <w:trPr>
        <w:trHeight w:val="450"/>
      </w:trPr>
      <w:tc>
        <w:tcPr>
          <w:tcW w:w="6062" w:type="dxa"/>
          <w:vMerge/>
        </w:tcPr>
        <w:p w14:paraId="5FCC2F70" w14:textId="77777777" w:rsidR="001A07F1" w:rsidRDefault="001A07F1" w:rsidP="00546D0D">
          <w:pPr>
            <w:pStyle w:val="Header"/>
          </w:pPr>
        </w:p>
      </w:tc>
      <w:tc>
        <w:tcPr>
          <w:tcW w:w="3225" w:type="dxa"/>
        </w:tcPr>
        <w:p w14:paraId="3744CC75" w14:textId="77777777" w:rsidR="001A07F1" w:rsidRDefault="001A07F1" w:rsidP="00546D0D">
          <w:pPr>
            <w:pStyle w:val="Header"/>
            <w:spacing w:before="60"/>
          </w:pPr>
          <w:r>
            <w:rPr>
              <w:rFonts w:ascii="Arial" w:hAnsi="Arial" w:cs="Arial"/>
              <w:sz w:val="24"/>
              <w:szCs w:val="24"/>
            </w:rPr>
            <w:t xml:space="preserve">Meeting date </w:t>
          </w:r>
        </w:p>
      </w:tc>
    </w:tr>
    <w:tr w:rsidR="001A07F1" w14:paraId="3045206F" w14:textId="77777777" w:rsidTr="00084E44">
      <w:trPr>
        <w:trHeight w:val="450"/>
      </w:trPr>
      <w:tc>
        <w:tcPr>
          <w:tcW w:w="6062" w:type="dxa"/>
          <w:vMerge/>
        </w:tcPr>
        <w:p w14:paraId="57AF5169" w14:textId="77777777" w:rsidR="001A07F1" w:rsidRDefault="001A07F1" w:rsidP="00546D0D">
          <w:pPr>
            <w:pStyle w:val="Header"/>
          </w:pPr>
        </w:p>
      </w:tc>
      <w:tc>
        <w:tcPr>
          <w:tcW w:w="3225" w:type="dxa"/>
        </w:tcPr>
        <w:p w14:paraId="7BD31D48" w14:textId="77777777" w:rsidR="001A07F1" w:rsidRDefault="001A07F1" w:rsidP="00546D0D">
          <w:pPr>
            <w:pStyle w:val="Header"/>
            <w:spacing w:before="60"/>
            <w:rPr>
              <w:rFonts w:ascii="Arial" w:hAnsi="Arial" w:cs="Arial"/>
              <w:b/>
              <w:sz w:val="24"/>
              <w:szCs w:val="24"/>
            </w:rPr>
          </w:pPr>
        </w:p>
        <w:p w14:paraId="6D1741D3"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6FA01A3"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AA543A" w:rsidRPr="004F266E" w14:paraId="2A66769F" w14:textId="77777777" w:rsidTr="00D07BF2">
      <w:tc>
        <w:tcPr>
          <w:tcW w:w="5920" w:type="dxa"/>
          <w:vMerge w:val="restart"/>
          <w:shd w:val="clear" w:color="auto" w:fill="auto"/>
        </w:tcPr>
        <w:p w14:paraId="19F631B8" w14:textId="77777777" w:rsidR="00AA543A" w:rsidRPr="00374227" w:rsidRDefault="00AA543A"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4DE2CB9" w14:textId="77777777" w:rsidR="00AA543A" w:rsidRPr="00374227" w:rsidRDefault="00AA543A" w:rsidP="004B0FD9">
          <w:pPr>
            <w:pStyle w:val="Header"/>
            <w:rPr>
              <w:rFonts w:ascii="Arial" w:hAnsi="Arial" w:cs="Arial"/>
              <w:b/>
              <w:szCs w:val="22"/>
            </w:rPr>
          </w:pPr>
          <w:r>
            <w:rPr>
              <w:rFonts w:ascii="Arial" w:hAnsi="Arial" w:cs="Arial"/>
              <w:b/>
              <w:szCs w:val="22"/>
            </w:rPr>
            <w:t>Children and Young People Board</w:t>
          </w:r>
        </w:p>
      </w:tc>
    </w:tr>
    <w:tr w:rsidR="00AA543A" w14:paraId="0DA544BC" w14:textId="77777777" w:rsidTr="00D07BF2">
      <w:trPr>
        <w:trHeight w:val="450"/>
      </w:trPr>
      <w:tc>
        <w:tcPr>
          <w:tcW w:w="5920" w:type="dxa"/>
          <w:vMerge/>
          <w:shd w:val="clear" w:color="auto" w:fill="auto"/>
        </w:tcPr>
        <w:p w14:paraId="37E17B31" w14:textId="77777777" w:rsidR="00AA543A" w:rsidRPr="00374227" w:rsidRDefault="00AA543A" w:rsidP="00D07BF2">
          <w:pPr>
            <w:pStyle w:val="Header"/>
          </w:pPr>
        </w:p>
      </w:tc>
      <w:tc>
        <w:tcPr>
          <w:tcW w:w="3260" w:type="dxa"/>
          <w:shd w:val="clear" w:color="auto" w:fill="auto"/>
          <w:vAlign w:val="center"/>
        </w:tcPr>
        <w:p w14:paraId="603FE0F0" w14:textId="77777777" w:rsidR="00AA543A" w:rsidRPr="00374227" w:rsidRDefault="00AA543A" w:rsidP="004B0FD9">
          <w:pPr>
            <w:pStyle w:val="Header"/>
            <w:spacing w:before="60"/>
            <w:rPr>
              <w:rFonts w:ascii="Arial" w:hAnsi="Arial" w:cs="Arial"/>
              <w:szCs w:val="22"/>
            </w:rPr>
          </w:pPr>
          <w:r>
            <w:rPr>
              <w:rFonts w:ascii="Arial" w:hAnsi="Arial" w:cs="Arial"/>
              <w:szCs w:val="22"/>
            </w:rPr>
            <w:t>25 March 2015</w:t>
          </w:r>
        </w:p>
      </w:tc>
    </w:tr>
    <w:tr w:rsidR="00AA543A" w:rsidRPr="004F266E" w14:paraId="48E00E10" w14:textId="77777777" w:rsidTr="00D07BF2">
      <w:trPr>
        <w:trHeight w:val="708"/>
      </w:trPr>
      <w:tc>
        <w:tcPr>
          <w:tcW w:w="5920" w:type="dxa"/>
          <w:vMerge/>
          <w:shd w:val="clear" w:color="auto" w:fill="auto"/>
        </w:tcPr>
        <w:p w14:paraId="184AA934" w14:textId="77777777" w:rsidR="00AA543A" w:rsidRPr="00374227" w:rsidRDefault="00AA543A" w:rsidP="00D07BF2">
          <w:pPr>
            <w:pStyle w:val="Header"/>
          </w:pPr>
        </w:p>
      </w:tc>
      <w:tc>
        <w:tcPr>
          <w:tcW w:w="3260" w:type="dxa"/>
          <w:shd w:val="clear" w:color="auto" w:fill="auto"/>
          <w:vAlign w:val="center"/>
        </w:tcPr>
        <w:p w14:paraId="0349FF9E" w14:textId="77777777" w:rsidR="00AA543A" w:rsidRPr="00374227" w:rsidRDefault="00AA543A" w:rsidP="004B0FD9">
          <w:pPr>
            <w:pStyle w:val="Header"/>
            <w:spacing w:before="60"/>
            <w:rPr>
              <w:rFonts w:ascii="Arial" w:hAnsi="Arial" w:cs="Arial"/>
              <w:b/>
              <w:szCs w:val="22"/>
            </w:rPr>
          </w:pPr>
        </w:p>
      </w:tc>
    </w:tr>
  </w:tbl>
  <w:p w14:paraId="5688687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D115AF"/>
    <w:multiLevelType w:val="hybridMultilevel"/>
    <w:tmpl w:val="0C44E502"/>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B640367"/>
    <w:multiLevelType w:val="multilevel"/>
    <w:tmpl w:val="B4106502"/>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F9298B"/>
    <w:multiLevelType w:val="hybridMultilevel"/>
    <w:tmpl w:val="0D34BF0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9A4F13"/>
    <w:multiLevelType w:val="hybridMultilevel"/>
    <w:tmpl w:val="C7D008EE"/>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Times New Roman"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Times New Roman"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Times New Roman" w:hint="default"/>
      </w:rPr>
    </w:lvl>
    <w:lvl w:ilvl="8" w:tplc="08090005">
      <w:start w:val="1"/>
      <w:numFmt w:val="bullet"/>
      <w:lvlText w:val=""/>
      <w:lvlJc w:val="left"/>
      <w:pPr>
        <w:ind w:left="7254" w:hanging="360"/>
      </w:pPr>
      <w:rPr>
        <w:rFonts w:ascii="Wingdings" w:hAnsi="Wingdings" w:hint="default"/>
      </w:rPr>
    </w:lvl>
  </w:abstractNum>
  <w:abstractNum w:abstractNumId="14">
    <w:nsid w:val="327D1316"/>
    <w:multiLevelType w:val="hybridMultilevel"/>
    <w:tmpl w:val="AB209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BE68C5"/>
    <w:multiLevelType w:val="multilevel"/>
    <w:tmpl w:val="B4106502"/>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nsid w:val="496441F4"/>
    <w:multiLevelType w:val="hybridMultilevel"/>
    <w:tmpl w:val="A948AC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870E92"/>
    <w:multiLevelType w:val="hybridMultilevel"/>
    <w:tmpl w:val="2E42F83A"/>
    <w:lvl w:ilvl="0" w:tplc="0809000F">
      <w:start w:val="1"/>
      <w:numFmt w:val="decimal"/>
      <w:lvlText w:val="%1."/>
      <w:lvlJc w:val="left"/>
      <w:pPr>
        <w:ind w:left="22" w:hanging="360"/>
      </w:pPr>
    </w:lvl>
    <w:lvl w:ilvl="1" w:tplc="08090019" w:tentative="1">
      <w:start w:val="1"/>
      <w:numFmt w:val="lowerLetter"/>
      <w:lvlText w:val="%2."/>
      <w:lvlJc w:val="left"/>
      <w:pPr>
        <w:ind w:left="742" w:hanging="360"/>
      </w:pPr>
    </w:lvl>
    <w:lvl w:ilvl="2" w:tplc="0809001B" w:tentative="1">
      <w:start w:val="1"/>
      <w:numFmt w:val="lowerRoman"/>
      <w:lvlText w:val="%3."/>
      <w:lvlJc w:val="right"/>
      <w:pPr>
        <w:ind w:left="1462" w:hanging="180"/>
      </w:pPr>
    </w:lvl>
    <w:lvl w:ilvl="3" w:tplc="0809000F" w:tentative="1">
      <w:start w:val="1"/>
      <w:numFmt w:val="decimal"/>
      <w:lvlText w:val="%4."/>
      <w:lvlJc w:val="left"/>
      <w:pPr>
        <w:ind w:left="2182" w:hanging="360"/>
      </w:pPr>
    </w:lvl>
    <w:lvl w:ilvl="4" w:tplc="08090019" w:tentative="1">
      <w:start w:val="1"/>
      <w:numFmt w:val="lowerLetter"/>
      <w:lvlText w:val="%5."/>
      <w:lvlJc w:val="left"/>
      <w:pPr>
        <w:ind w:left="2902" w:hanging="360"/>
      </w:pPr>
    </w:lvl>
    <w:lvl w:ilvl="5" w:tplc="0809001B" w:tentative="1">
      <w:start w:val="1"/>
      <w:numFmt w:val="lowerRoman"/>
      <w:lvlText w:val="%6."/>
      <w:lvlJc w:val="right"/>
      <w:pPr>
        <w:ind w:left="3622" w:hanging="180"/>
      </w:pPr>
    </w:lvl>
    <w:lvl w:ilvl="6" w:tplc="0809000F" w:tentative="1">
      <w:start w:val="1"/>
      <w:numFmt w:val="decimal"/>
      <w:lvlText w:val="%7."/>
      <w:lvlJc w:val="left"/>
      <w:pPr>
        <w:ind w:left="4342" w:hanging="360"/>
      </w:pPr>
    </w:lvl>
    <w:lvl w:ilvl="7" w:tplc="08090019" w:tentative="1">
      <w:start w:val="1"/>
      <w:numFmt w:val="lowerLetter"/>
      <w:lvlText w:val="%8."/>
      <w:lvlJc w:val="left"/>
      <w:pPr>
        <w:ind w:left="5062" w:hanging="360"/>
      </w:pPr>
    </w:lvl>
    <w:lvl w:ilvl="8" w:tplc="0809001B" w:tentative="1">
      <w:start w:val="1"/>
      <w:numFmt w:val="lowerRoman"/>
      <w:lvlText w:val="%9."/>
      <w:lvlJc w:val="right"/>
      <w:pPr>
        <w:ind w:left="5782"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2BC6B25"/>
    <w:multiLevelType w:val="hybridMultilevel"/>
    <w:tmpl w:val="7388C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A66640F"/>
    <w:multiLevelType w:val="hybridMultilevel"/>
    <w:tmpl w:val="046AA0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9"/>
  </w:num>
  <w:num w:numId="3">
    <w:abstractNumId w:val="25"/>
  </w:num>
  <w:num w:numId="4">
    <w:abstractNumId w:val="35"/>
  </w:num>
  <w:num w:numId="5">
    <w:abstractNumId w:val="24"/>
  </w:num>
  <w:num w:numId="6">
    <w:abstractNumId w:val="17"/>
  </w:num>
  <w:num w:numId="7">
    <w:abstractNumId w:val="30"/>
  </w:num>
  <w:num w:numId="8">
    <w:abstractNumId w:val="11"/>
  </w:num>
  <w:num w:numId="9">
    <w:abstractNumId w:val="5"/>
  </w:num>
  <w:num w:numId="10">
    <w:abstractNumId w:val="3"/>
  </w:num>
  <w:num w:numId="11">
    <w:abstractNumId w:val="12"/>
  </w:num>
  <w:num w:numId="12">
    <w:abstractNumId w:val="26"/>
  </w:num>
  <w:num w:numId="13">
    <w:abstractNumId w:val="16"/>
  </w:num>
  <w:num w:numId="14">
    <w:abstractNumId w:val="37"/>
  </w:num>
  <w:num w:numId="15">
    <w:abstractNumId w:val="23"/>
  </w:num>
  <w:num w:numId="16">
    <w:abstractNumId w:val="1"/>
  </w:num>
  <w:num w:numId="17">
    <w:abstractNumId w:val="34"/>
  </w:num>
  <w:num w:numId="18">
    <w:abstractNumId w:val="20"/>
  </w:num>
  <w:num w:numId="19">
    <w:abstractNumId w:val="10"/>
  </w:num>
  <w:num w:numId="20">
    <w:abstractNumId w:val="15"/>
  </w:num>
  <w:num w:numId="21">
    <w:abstractNumId w:val="28"/>
  </w:num>
  <w:num w:numId="22">
    <w:abstractNumId w:val="19"/>
  </w:num>
  <w:num w:numId="23">
    <w:abstractNumId w:val="31"/>
  </w:num>
  <w:num w:numId="24">
    <w:abstractNumId w:val="18"/>
  </w:num>
  <w:num w:numId="25">
    <w:abstractNumId w:val="7"/>
  </w:num>
  <w:num w:numId="26">
    <w:abstractNumId w:val="33"/>
  </w:num>
  <w:num w:numId="27">
    <w:abstractNumId w:val="0"/>
  </w:num>
  <w:num w:numId="28">
    <w:abstractNumId w:val="4"/>
  </w:num>
  <w:num w:numId="29">
    <w:abstractNumId w:val="22"/>
  </w:num>
  <w:num w:numId="30">
    <w:abstractNumId w:val="36"/>
  </w:num>
  <w:num w:numId="31">
    <w:abstractNumId w:val="13"/>
  </w:num>
  <w:num w:numId="32">
    <w:abstractNumId w:val="21"/>
  </w:num>
  <w:num w:numId="33">
    <w:abstractNumId w:val="2"/>
  </w:num>
  <w:num w:numId="34">
    <w:abstractNumId w:val="29"/>
  </w:num>
  <w:num w:numId="35">
    <w:abstractNumId w:val="8"/>
  </w:num>
  <w:num w:numId="36">
    <w:abstractNumId w:val="32"/>
  </w:num>
  <w:num w:numId="37">
    <w:abstractNumId w:val="14"/>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02BA6"/>
    <w:rsid w:val="002062B4"/>
    <w:rsid w:val="0021114E"/>
    <w:rsid w:val="0021787A"/>
    <w:rsid w:val="00223F45"/>
    <w:rsid w:val="002414C2"/>
    <w:rsid w:val="00254DF4"/>
    <w:rsid w:val="002A0C7D"/>
    <w:rsid w:val="002A0D9E"/>
    <w:rsid w:val="002D0658"/>
    <w:rsid w:val="002F15DD"/>
    <w:rsid w:val="00302667"/>
    <w:rsid w:val="00324E86"/>
    <w:rsid w:val="00337F6C"/>
    <w:rsid w:val="003406BC"/>
    <w:rsid w:val="00363ED4"/>
    <w:rsid w:val="00372DE6"/>
    <w:rsid w:val="003978FB"/>
    <w:rsid w:val="003C77A8"/>
    <w:rsid w:val="003E20D5"/>
    <w:rsid w:val="003E4825"/>
    <w:rsid w:val="003E4B3E"/>
    <w:rsid w:val="0041006B"/>
    <w:rsid w:val="0042168F"/>
    <w:rsid w:val="00435D57"/>
    <w:rsid w:val="004401AF"/>
    <w:rsid w:val="00444C86"/>
    <w:rsid w:val="00481354"/>
    <w:rsid w:val="004A4B52"/>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21212"/>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43A"/>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645A5"/>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417276">
      <w:bodyDiv w:val="1"/>
      <w:marLeft w:val="0"/>
      <w:marRight w:val="0"/>
      <w:marTop w:val="0"/>
      <w:marBottom w:val="0"/>
      <w:divBdr>
        <w:top w:val="none" w:sz="0" w:space="0" w:color="auto"/>
        <w:left w:val="none" w:sz="0" w:space="0" w:color="auto"/>
        <w:bottom w:val="none" w:sz="0" w:space="0" w:color="auto"/>
        <w:right w:val="none" w:sz="0" w:space="0" w:color="auto"/>
      </w:divBdr>
    </w:div>
    <w:div w:id="107230930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AE5A119661CB684A883DA51A27EDF1AD" ma:contentTypeVersion="5" ma:contentTypeDescription="" ma:contentTypeScope="" ma:versionID="3e04dd887cef90ca1216d89ce593ca19">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openxmlformats.org/package/2006/metadata/core-properties"/>
    <ds:schemaRef ds:uri="http://purl.org/dc/elements/1.1/"/>
    <ds:schemaRef ds:uri="http://purl.org/dc/terms/"/>
    <ds:schemaRef ds:uri="http://schemas.microsoft.com/office/2006/documentManagement/types"/>
    <ds:schemaRef ds:uri="c8febe6a-14d9-43ab-83c3-c48f478fa47c"/>
    <ds:schemaRef ds:uri="http://www.w3.org/XML/1998/namespace"/>
    <ds:schemaRef ds:uri="http://purl.org/dc/dcmitype/"/>
    <ds:schemaRef ds:uri="http://schemas.microsoft.com/office/infopath/2007/PartnerControls"/>
    <ds:schemaRef ds:uri="1c8a0e75-f4bc-4eb4-8ed0-578eaea9e1ca"/>
    <ds:schemaRef ds:uri="http://schemas.microsoft.com/office/2006/metadata/properties"/>
  </ds:schemaRefs>
</ds:datastoreItem>
</file>

<file path=customXml/itemProps3.xml><?xml version="1.0" encoding="utf-8"?>
<ds:datastoreItem xmlns:ds="http://schemas.openxmlformats.org/officeDocument/2006/customXml" ds:itemID="{F129A77E-495D-4551-958E-FB99E2CD0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C96979-ED91-4196-923C-EB5A2FBE7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Pages>
  <Words>695</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Patrick McDermott</cp:lastModifiedBy>
  <cp:revision>5</cp:revision>
  <cp:lastPrinted>2010-08-12T11:06:00Z</cp:lastPrinted>
  <dcterms:created xsi:type="dcterms:W3CDTF">2015-03-17T11:14:00Z</dcterms:created>
  <dcterms:modified xsi:type="dcterms:W3CDTF">2015-03-19T16:42:00Z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0x010100E36CFF635486D14D86451630E8C3A6A700AE5A119661CB684A883DA51A27EDF1AD</vt:lpwstr>
  </op:property>
  <op:property fmtid="{D5CDD505-2E9C-101B-9397-08002B2CF9AE}" pid="16" name="Title">
    <vt:lpwstr>4. CYP OBR 25315</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